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03" w:rsidRDefault="00AE2803" w:rsidP="00AE2803">
      <w:pPr>
        <w:jc w:val="center"/>
      </w:pPr>
      <w:r>
        <w:object w:dxaOrig="148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6.75pt" o:ole="">
            <v:imagedata r:id="rId4" o:title=""/>
          </v:shape>
          <o:OLEObject Type="Embed" ProgID="PBrush" ShapeID="_x0000_i1025" DrawAspect="Content" ObjectID="_1810711063" r:id="rId5"/>
        </w:object>
      </w:r>
    </w:p>
    <w:p w:rsidR="00AE2803" w:rsidRDefault="00AE2803" w:rsidP="00AE2803">
      <w:pPr>
        <w:pStyle w:val="Ttulo2"/>
        <w:ind w:left="-142" w:right="-143"/>
        <w:rPr>
          <w:rFonts w:cs="Arial"/>
          <w:b/>
          <w:szCs w:val="32"/>
        </w:rPr>
      </w:pPr>
      <w:r>
        <w:rPr>
          <w:rFonts w:cs="Arial"/>
          <w:b/>
          <w:szCs w:val="32"/>
        </w:rPr>
        <w:t>CÂMARA MUNICIPAL DE CRISTALÂNDIA DO PIAUÍ</w:t>
      </w:r>
    </w:p>
    <w:p w:rsidR="00AE2803" w:rsidRDefault="00AE2803" w:rsidP="00AE2803">
      <w:pPr>
        <w:pStyle w:val="Ttulo1"/>
        <w:jc w:val="center"/>
        <w:rPr>
          <w:rFonts w:cs="Arial"/>
          <w:sz w:val="20"/>
        </w:rPr>
      </w:pPr>
      <w:r>
        <w:rPr>
          <w:rFonts w:cs="Arial"/>
          <w:sz w:val="20"/>
        </w:rPr>
        <w:t>Avenida Luiz Cunha Nogueira, 203 – Centro – CEP 64.995-000</w:t>
      </w:r>
    </w:p>
    <w:p w:rsidR="00AE2803" w:rsidRDefault="00AE2803" w:rsidP="00AE2803">
      <w:pPr>
        <w:pStyle w:val="Ttulo1"/>
        <w:jc w:val="center"/>
        <w:rPr>
          <w:rFonts w:cs="Arial"/>
          <w:sz w:val="20"/>
        </w:rPr>
      </w:pPr>
      <w:r>
        <w:rPr>
          <w:rFonts w:cs="Arial"/>
          <w:sz w:val="20"/>
        </w:rPr>
        <w:t>Cristalândia do Piauí – PI    PORTAL: www.cristalandiadopiaui.pi.leg.br</w:t>
      </w:r>
    </w:p>
    <w:p w:rsidR="00AE2803" w:rsidRDefault="00AE2803" w:rsidP="00AE2803">
      <w:pPr>
        <w:spacing w:after="0" w:afterAutospacing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6" w:history="1">
        <w:r>
          <w:rPr>
            <w:rStyle w:val="Hyperlink"/>
            <w:rFonts w:cs="Arial"/>
          </w:rPr>
          <w:t>camaracristalandiapi@hotmail.com</w:t>
        </w:r>
      </w:hyperlink>
    </w:p>
    <w:p w:rsidR="00AE2803" w:rsidRDefault="00AE2803" w:rsidP="00AE2803">
      <w:pPr>
        <w:rPr>
          <w:rFonts w:ascii="Times New Roman" w:hAnsi="Times New Roman" w:cs="Times New Roman"/>
        </w:rPr>
      </w:pPr>
    </w:p>
    <w:p w:rsidR="00AE2803" w:rsidRDefault="00AE2803" w:rsidP="00AE280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ATA Nº 010/2025</w:t>
      </w:r>
    </w:p>
    <w:p w:rsidR="00863102" w:rsidRDefault="00AE2803" w:rsidP="00863102">
      <w:pPr>
        <w:jc w:val="both"/>
      </w:pPr>
      <w:r>
        <w:t>ATA DA DÉCIMA SESSÃO ORDINÁRIA DO PRIMEIRO ANO LEGISLATIVO DA DÉ</w:t>
      </w:r>
      <w:r w:rsidR="005F64A5">
        <w:t>CI</w:t>
      </w:r>
      <w:r>
        <w:t>MA SEXTA LEGIISLATURA DA CAMARA MUNICIPAL DE CRISTALÂNDIA DO PIAUÍ.</w:t>
      </w:r>
      <w:r w:rsidR="005F64A5">
        <w:t xml:space="preserve"> AOS (02) DIAS DO MÊS DE JUNHO DE DOIS MIL E VINTE E CINCO, NO PLENÁRIO DA CAMARA MUNICIPAL DE CRISTALÃNDIA DO PIAUÍ, REUNIRAM OS SEUS MEMBROS SOB A PRESIDENÇIA DA VEREADORA JEANE FABRÍCIO E SECRETARIADO PELO VEREADOR FERNANDO DA CU</w:t>
      </w:r>
      <w:r w:rsidR="00886E5E">
        <w:t>NHA NOGUEIRA, VERIFICADO A EXISTENCIA DE KÚORUM DECLAROU ABERTA A SESSÃO. ORDEM DO DIA; FOI APRESNTADO, LIDO, OS PROJETOS DE LEI DE N°10/2025 E 011/2025</w:t>
      </w:r>
      <w:r w:rsidR="003D67ED">
        <w:t xml:space="preserve"> </w:t>
      </w:r>
      <w:r w:rsidR="00886E5E">
        <w:t>DE 02 DE JUMHO DE DOIS MIL E VINTE E CINCO, AUTORIA DO PODER EXECUTIVO, E OS REQUERIMENTOS DA BANCADA MDB DE N°018/2025, 019/2025, 020/2025, TODOS OS REQUERIMENTOS</w:t>
      </w:r>
      <w:r w:rsidR="003D67ED">
        <w:t xml:space="preserve"> FORAM APRESENTADOS LIDO, DESCUTIDOS E SUBMETIDOS A VOTAÇÃO E APROVADOS POR UNANIMIDADE DE VOTOS. APÓS FORAM FEITAS AS CONSIDERAÇOES FINAIS E NADA MAIS HAVENDO A TRATAR DECLAROU ENCERRADA A SESSÃO, LAVRANDO A PRESENTE ATA, QUE VAI DEVIDAMENTE ASSINADA.</w:t>
      </w:r>
      <w:r w:rsidR="00863102" w:rsidRPr="00863102">
        <w:t xml:space="preserve"> </w:t>
      </w:r>
      <w:r w:rsidR="00863102">
        <w:t>JEANE FABRICIO DE LOUZEIRO DE SOUZA, FERNANDO DA CUNHA NOGUEIRA, ROMÁRIO ZICO LEMOS LIMA, JOSÉ GREGÓRIO RODRIGUES DAMACENO NETO, LINDOMAR DAMACENO DIAS,</w:t>
      </w:r>
      <w:r w:rsidR="00863102">
        <w:t xml:space="preserve"> MARLEANE LOPES DE SOUZA ALVES,</w:t>
      </w:r>
      <w:bookmarkStart w:id="0" w:name="_GoBack"/>
      <w:bookmarkEnd w:id="0"/>
      <w:r w:rsidR="00863102">
        <w:t xml:space="preserve"> ROQUE LIMA BISPO, EDINALDA BRANDÂO DE SOUZA, CLEITON CARLOS RODRIGUES ARAUJO.   </w:t>
      </w:r>
    </w:p>
    <w:p w:rsidR="008A7E0E" w:rsidRDefault="008A7E0E"/>
    <w:sectPr w:rsidR="008A7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B"/>
    <w:rsid w:val="0017366B"/>
    <w:rsid w:val="00304C1D"/>
    <w:rsid w:val="003D67ED"/>
    <w:rsid w:val="005F64A5"/>
    <w:rsid w:val="00863102"/>
    <w:rsid w:val="00886E5E"/>
    <w:rsid w:val="008A7E0E"/>
    <w:rsid w:val="00A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728A"/>
  <w15:chartTrackingRefBased/>
  <w15:docId w15:val="{2C6C0778-0382-43E2-BE29-492A5177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803"/>
    <w:pPr>
      <w:spacing w:after="100" w:afterAutospacing="1" w:line="360" w:lineRule="auto"/>
    </w:pPr>
    <w:rPr>
      <w:bCs/>
      <w:sz w:val="20"/>
    </w:rPr>
  </w:style>
  <w:style w:type="paragraph" w:styleId="Ttulo1">
    <w:name w:val="heading 1"/>
    <w:basedOn w:val="Normal"/>
    <w:next w:val="Normal"/>
    <w:link w:val="Ttulo1Char"/>
    <w:qFormat/>
    <w:rsid w:val="00AE2803"/>
    <w:pPr>
      <w:keepNext/>
      <w:spacing w:after="0" w:afterAutospacing="0" w:line="240" w:lineRule="auto"/>
      <w:outlineLvl w:val="0"/>
    </w:pPr>
    <w:rPr>
      <w:rFonts w:ascii="Arial" w:eastAsia="Times New Roman" w:hAnsi="Arial" w:cs="Times New Roman"/>
      <w:bCs w:val="0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E2803"/>
    <w:pPr>
      <w:keepNext/>
      <w:spacing w:after="0" w:afterAutospacing="0" w:line="240" w:lineRule="auto"/>
      <w:jc w:val="center"/>
      <w:outlineLvl w:val="1"/>
    </w:pPr>
    <w:rPr>
      <w:rFonts w:ascii="Arial" w:eastAsia="Times New Roman" w:hAnsi="Arial" w:cs="Times New Roman"/>
      <w:bCs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80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E2803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2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aracristalandiapi@hot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2025-06-06T12:28:00Z</dcterms:created>
  <dcterms:modified xsi:type="dcterms:W3CDTF">2025-06-06T13:31:00Z</dcterms:modified>
</cp:coreProperties>
</file>